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D5EC" w14:textId="77777777" w:rsidR="0012410A" w:rsidRDefault="0012410A">
      <w:pPr>
        <w:widowControl w:val="0"/>
        <w:pBdr>
          <w:top w:val="nil"/>
          <w:left w:val="nil"/>
          <w:bottom w:val="nil"/>
          <w:right w:val="nil"/>
          <w:between w:val="nil"/>
        </w:pBdr>
        <w:rPr>
          <w:color w:val="000000"/>
        </w:rPr>
      </w:pPr>
    </w:p>
    <w:tbl>
      <w:tblPr>
        <w:tblStyle w:val="a"/>
        <w:tblW w:w="8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0"/>
        <w:gridCol w:w="6220"/>
      </w:tblGrid>
      <w:tr w:rsidR="0012410A" w14:paraId="43B53555" w14:textId="77777777">
        <w:trPr>
          <w:trHeight w:val="480"/>
        </w:trPr>
        <w:tc>
          <w:tcPr>
            <w:tcW w:w="2120" w:type="dxa"/>
            <w:shd w:val="clear" w:color="auto" w:fill="auto"/>
            <w:tcMar>
              <w:top w:w="100" w:type="dxa"/>
              <w:left w:w="100" w:type="dxa"/>
              <w:bottom w:w="100" w:type="dxa"/>
              <w:right w:w="100" w:type="dxa"/>
            </w:tcMar>
          </w:tcPr>
          <w:p w14:paraId="0FEAAD1B" w14:textId="77777777" w:rsidR="0012410A" w:rsidRDefault="00E55001">
            <w:pPr>
              <w:widowControl w:val="0"/>
              <w:pBdr>
                <w:top w:val="nil"/>
                <w:left w:val="nil"/>
                <w:bottom w:val="nil"/>
                <w:right w:val="nil"/>
                <w:between w:val="nil"/>
              </w:pBdr>
              <w:spacing w:line="240" w:lineRule="auto"/>
              <w:ind w:left="136"/>
              <w:rPr>
                <w:b/>
                <w:color w:val="000000"/>
                <w:sz w:val="20"/>
                <w:szCs w:val="20"/>
              </w:rPr>
            </w:pPr>
            <w:r>
              <w:rPr>
                <w:b/>
                <w:color w:val="000000"/>
                <w:sz w:val="20"/>
                <w:szCs w:val="20"/>
              </w:rPr>
              <w:t xml:space="preserve">Job title </w:t>
            </w:r>
          </w:p>
        </w:tc>
        <w:tc>
          <w:tcPr>
            <w:tcW w:w="6220" w:type="dxa"/>
            <w:shd w:val="clear" w:color="auto" w:fill="auto"/>
            <w:tcMar>
              <w:top w:w="100" w:type="dxa"/>
              <w:left w:w="100" w:type="dxa"/>
              <w:bottom w:w="100" w:type="dxa"/>
              <w:right w:w="100" w:type="dxa"/>
            </w:tcMar>
          </w:tcPr>
          <w:p w14:paraId="38FFADA4" w14:textId="77777777" w:rsidR="0012410A" w:rsidRDefault="00E55001">
            <w:pPr>
              <w:widowControl w:val="0"/>
              <w:pBdr>
                <w:top w:val="nil"/>
                <w:left w:val="nil"/>
                <w:bottom w:val="nil"/>
                <w:right w:val="nil"/>
                <w:between w:val="nil"/>
              </w:pBdr>
              <w:spacing w:line="240" w:lineRule="auto"/>
              <w:ind w:left="135"/>
              <w:rPr>
                <w:color w:val="000000"/>
                <w:sz w:val="32"/>
                <w:szCs w:val="32"/>
              </w:rPr>
            </w:pPr>
            <w:r>
              <w:rPr>
                <w:color w:val="000000"/>
                <w:sz w:val="32"/>
                <w:szCs w:val="32"/>
              </w:rPr>
              <w:t>Teacher of Chemistry</w:t>
            </w:r>
          </w:p>
        </w:tc>
      </w:tr>
      <w:tr w:rsidR="0012410A" w14:paraId="388B2365" w14:textId="77777777" w:rsidTr="00A10B15">
        <w:trPr>
          <w:trHeight w:val="2595"/>
        </w:trPr>
        <w:tc>
          <w:tcPr>
            <w:tcW w:w="2120" w:type="dxa"/>
            <w:shd w:val="clear" w:color="auto" w:fill="auto"/>
            <w:tcMar>
              <w:top w:w="100" w:type="dxa"/>
              <w:left w:w="100" w:type="dxa"/>
              <w:bottom w:w="100" w:type="dxa"/>
              <w:right w:w="100" w:type="dxa"/>
            </w:tcMar>
          </w:tcPr>
          <w:p w14:paraId="19CBE608" w14:textId="77777777" w:rsidR="0012410A" w:rsidRDefault="00E55001">
            <w:pPr>
              <w:widowControl w:val="0"/>
              <w:pBdr>
                <w:top w:val="nil"/>
                <w:left w:val="nil"/>
                <w:bottom w:val="nil"/>
                <w:right w:val="nil"/>
                <w:between w:val="nil"/>
              </w:pBdr>
              <w:spacing w:line="240" w:lineRule="auto"/>
              <w:ind w:left="147"/>
              <w:rPr>
                <w:b/>
                <w:color w:val="000000"/>
                <w:sz w:val="20"/>
                <w:szCs w:val="20"/>
              </w:rPr>
            </w:pPr>
            <w:r>
              <w:rPr>
                <w:b/>
                <w:color w:val="000000"/>
                <w:sz w:val="20"/>
                <w:szCs w:val="20"/>
              </w:rPr>
              <w:t xml:space="preserve">Purpose </w:t>
            </w:r>
          </w:p>
        </w:tc>
        <w:tc>
          <w:tcPr>
            <w:tcW w:w="6220" w:type="dxa"/>
            <w:shd w:val="clear" w:color="auto" w:fill="auto"/>
            <w:tcMar>
              <w:top w:w="100" w:type="dxa"/>
              <w:left w:w="100" w:type="dxa"/>
              <w:bottom w:w="100" w:type="dxa"/>
              <w:right w:w="100" w:type="dxa"/>
            </w:tcMar>
          </w:tcPr>
          <w:p w14:paraId="3E4486D1" w14:textId="77777777" w:rsidR="0012410A" w:rsidRDefault="00E55001">
            <w:pPr>
              <w:widowControl w:val="0"/>
              <w:pBdr>
                <w:top w:val="nil"/>
                <w:left w:val="nil"/>
                <w:bottom w:val="nil"/>
                <w:right w:val="nil"/>
                <w:between w:val="nil"/>
              </w:pBdr>
              <w:spacing w:line="229" w:lineRule="auto"/>
              <w:ind w:left="131" w:right="42" w:firstLine="1"/>
              <w:jc w:val="both"/>
              <w:rPr>
                <w:color w:val="000000"/>
                <w:sz w:val="20"/>
                <w:szCs w:val="20"/>
              </w:rPr>
            </w:pPr>
            <w:r>
              <w:rPr>
                <w:color w:val="000000"/>
                <w:sz w:val="20"/>
                <w:szCs w:val="20"/>
              </w:rPr>
              <w:t xml:space="preserve">The Chemistry teacher will promote a love of learning and stimulate intellectual curiosity amongst pupils at Derby Grammar School through inspirational teaching and guidance, ensuring each pupil is supported to achieve his or her potential. </w:t>
            </w:r>
          </w:p>
          <w:p w14:paraId="65F4C575" w14:textId="62E78347" w:rsidR="0012410A" w:rsidRDefault="00E55001">
            <w:pPr>
              <w:widowControl w:val="0"/>
              <w:pBdr>
                <w:top w:val="nil"/>
                <w:left w:val="nil"/>
                <w:bottom w:val="nil"/>
                <w:right w:val="nil"/>
                <w:between w:val="nil"/>
              </w:pBdr>
              <w:spacing w:before="234" w:line="229" w:lineRule="auto"/>
              <w:ind w:left="132" w:right="49"/>
              <w:jc w:val="both"/>
              <w:rPr>
                <w:color w:val="000000"/>
                <w:sz w:val="20"/>
                <w:szCs w:val="20"/>
              </w:rPr>
            </w:pPr>
            <w:r>
              <w:rPr>
                <w:color w:val="000000"/>
                <w:sz w:val="20"/>
                <w:szCs w:val="20"/>
              </w:rPr>
              <w:t>The main teaching role will be to teach Chemistry up to A Level</w:t>
            </w:r>
            <w:r w:rsidR="00A10B15">
              <w:rPr>
                <w:color w:val="000000"/>
                <w:sz w:val="20"/>
                <w:szCs w:val="20"/>
              </w:rPr>
              <w:t>, with some teaching of general science at Key Stage 3.</w:t>
            </w:r>
          </w:p>
          <w:p w14:paraId="7A4808EB" w14:textId="77777777" w:rsidR="0012410A" w:rsidRDefault="00E55001">
            <w:pPr>
              <w:widowControl w:val="0"/>
              <w:pBdr>
                <w:top w:val="nil"/>
                <w:left w:val="nil"/>
                <w:bottom w:val="nil"/>
                <w:right w:val="nil"/>
                <w:between w:val="nil"/>
              </w:pBdr>
              <w:spacing w:before="234" w:line="229" w:lineRule="auto"/>
              <w:ind w:left="131" w:right="40" w:firstLine="12"/>
              <w:jc w:val="both"/>
              <w:rPr>
                <w:color w:val="000000"/>
                <w:sz w:val="20"/>
                <w:szCs w:val="20"/>
              </w:rPr>
            </w:pPr>
            <w:r>
              <w:rPr>
                <w:color w:val="000000"/>
                <w:sz w:val="20"/>
                <w:szCs w:val="20"/>
              </w:rPr>
              <w:t>He/she will play a part in the work of the Department, share in the School’s aims and ambitions, and make a positive contribution to the wider life and ethos of the School.</w:t>
            </w:r>
          </w:p>
        </w:tc>
      </w:tr>
      <w:tr w:rsidR="0012410A" w14:paraId="10797F99" w14:textId="77777777" w:rsidTr="000B3DA8">
        <w:trPr>
          <w:trHeight w:val="374"/>
        </w:trPr>
        <w:tc>
          <w:tcPr>
            <w:tcW w:w="2120" w:type="dxa"/>
            <w:shd w:val="clear" w:color="auto" w:fill="auto"/>
            <w:tcMar>
              <w:top w:w="100" w:type="dxa"/>
              <w:left w:w="100" w:type="dxa"/>
              <w:bottom w:w="100" w:type="dxa"/>
              <w:right w:w="100" w:type="dxa"/>
            </w:tcMar>
          </w:tcPr>
          <w:p w14:paraId="4CD9B5A1" w14:textId="77777777" w:rsidR="0012410A" w:rsidRDefault="00E55001">
            <w:pPr>
              <w:widowControl w:val="0"/>
              <w:pBdr>
                <w:top w:val="nil"/>
                <w:left w:val="nil"/>
                <w:bottom w:val="nil"/>
                <w:right w:val="nil"/>
                <w:between w:val="nil"/>
              </w:pBdr>
              <w:spacing w:line="240" w:lineRule="auto"/>
              <w:ind w:left="147"/>
              <w:rPr>
                <w:b/>
                <w:color w:val="000000"/>
                <w:sz w:val="20"/>
                <w:szCs w:val="20"/>
              </w:rPr>
            </w:pPr>
            <w:r>
              <w:rPr>
                <w:b/>
                <w:color w:val="000000"/>
                <w:sz w:val="20"/>
                <w:szCs w:val="20"/>
              </w:rPr>
              <w:t xml:space="preserve">Responsible to </w:t>
            </w:r>
          </w:p>
        </w:tc>
        <w:tc>
          <w:tcPr>
            <w:tcW w:w="6220" w:type="dxa"/>
            <w:shd w:val="clear" w:color="auto" w:fill="auto"/>
            <w:tcMar>
              <w:top w:w="100" w:type="dxa"/>
              <w:left w:w="100" w:type="dxa"/>
              <w:bottom w:w="100" w:type="dxa"/>
              <w:right w:w="100" w:type="dxa"/>
            </w:tcMar>
          </w:tcPr>
          <w:p w14:paraId="5719B675" w14:textId="76ECDE41" w:rsidR="0012410A" w:rsidRDefault="00E55001">
            <w:pPr>
              <w:widowControl w:val="0"/>
              <w:pBdr>
                <w:top w:val="nil"/>
                <w:left w:val="nil"/>
                <w:bottom w:val="nil"/>
                <w:right w:val="nil"/>
                <w:between w:val="nil"/>
              </w:pBdr>
              <w:spacing w:line="240" w:lineRule="auto"/>
              <w:ind w:left="144"/>
              <w:rPr>
                <w:color w:val="000000"/>
                <w:sz w:val="20"/>
                <w:szCs w:val="20"/>
              </w:rPr>
            </w:pPr>
            <w:r>
              <w:rPr>
                <w:color w:val="000000"/>
                <w:sz w:val="20"/>
                <w:szCs w:val="20"/>
              </w:rPr>
              <w:t>Head of Science</w:t>
            </w:r>
          </w:p>
        </w:tc>
      </w:tr>
      <w:tr w:rsidR="00712566" w14:paraId="1691B56B" w14:textId="77777777">
        <w:trPr>
          <w:trHeight w:val="480"/>
        </w:trPr>
        <w:tc>
          <w:tcPr>
            <w:tcW w:w="2120" w:type="dxa"/>
            <w:shd w:val="clear" w:color="auto" w:fill="auto"/>
            <w:tcMar>
              <w:top w:w="100" w:type="dxa"/>
              <w:left w:w="100" w:type="dxa"/>
              <w:bottom w:w="100" w:type="dxa"/>
              <w:right w:w="100" w:type="dxa"/>
            </w:tcMar>
          </w:tcPr>
          <w:p w14:paraId="66D8DE4E" w14:textId="30B321C6" w:rsidR="00712566" w:rsidRDefault="00712566">
            <w:pPr>
              <w:widowControl w:val="0"/>
              <w:pBdr>
                <w:top w:val="nil"/>
                <w:left w:val="nil"/>
                <w:bottom w:val="nil"/>
                <w:right w:val="nil"/>
                <w:between w:val="nil"/>
              </w:pBdr>
              <w:spacing w:line="240" w:lineRule="auto"/>
              <w:ind w:left="147"/>
              <w:rPr>
                <w:b/>
                <w:color w:val="000000"/>
                <w:sz w:val="20"/>
                <w:szCs w:val="20"/>
              </w:rPr>
            </w:pPr>
            <w:r w:rsidRPr="00712566">
              <w:rPr>
                <w:b/>
                <w:color w:val="000000"/>
                <w:sz w:val="20"/>
                <w:szCs w:val="20"/>
              </w:rPr>
              <w:t>Safeguarding</w:t>
            </w:r>
          </w:p>
        </w:tc>
        <w:tc>
          <w:tcPr>
            <w:tcW w:w="6220" w:type="dxa"/>
            <w:shd w:val="clear" w:color="auto" w:fill="auto"/>
            <w:tcMar>
              <w:top w:w="100" w:type="dxa"/>
              <w:left w:w="100" w:type="dxa"/>
              <w:bottom w:w="100" w:type="dxa"/>
              <w:right w:w="100" w:type="dxa"/>
            </w:tcMar>
          </w:tcPr>
          <w:p w14:paraId="5B098A93" w14:textId="77777777" w:rsidR="00712566" w:rsidRPr="00712566" w:rsidRDefault="00712566" w:rsidP="00712566">
            <w:pPr>
              <w:widowControl w:val="0"/>
              <w:pBdr>
                <w:top w:val="nil"/>
                <w:left w:val="nil"/>
                <w:bottom w:val="nil"/>
                <w:right w:val="nil"/>
                <w:between w:val="nil"/>
              </w:pBdr>
              <w:spacing w:line="240" w:lineRule="auto"/>
              <w:ind w:left="144"/>
              <w:rPr>
                <w:color w:val="000000"/>
                <w:sz w:val="20"/>
                <w:szCs w:val="20"/>
              </w:rPr>
            </w:pPr>
            <w:r w:rsidRPr="00712566">
              <w:rPr>
                <w:color w:val="000000"/>
                <w:sz w:val="20"/>
                <w:szCs w:val="20"/>
              </w:rPr>
              <w:t xml:space="preserve">Every member of staff has a responsibility to be proactive in promoting and safeguarding the welfare of all pupils in line with </w:t>
            </w:r>
          </w:p>
          <w:p w14:paraId="181601D2" w14:textId="77777777" w:rsidR="00712566" w:rsidRPr="00712566" w:rsidRDefault="00712566" w:rsidP="00712566">
            <w:pPr>
              <w:widowControl w:val="0"/>
              <w:pBdr>
                <w:top w:val="nil"/>
                <w:left w:val="nil"/>
                <w:bottom w:val="nil"/>
                <w:right w:val="nil"/>
                <w:between w:val="nil"/>
              </w:pBdr>
              <w:spacing w:line="240" w:lineRule="auto"/>
              <w:ind w:left="144"/>
              <w:rPr>
                <w:color w:val="000000"/>
                <w:sz w:val="20"/>
                <w:szCs w:val="20"/>
              </w:rPr>
            </w:pPr>
            <w:r w:rsidRPr="00712566">
              <w:rPr>
                <w:color w:val="000000"/>
                <w:sz w:val="20"/>
                <w:szCs w:val="20"/>
              </w:rPr>
              <w:t xml:space="preserve">School policies and procedures. </w:t>
            </w:r>
          </w:p>
          <w:p w14:paraId="28D53652" w14:textId="77777777" w:rsidR="00712566" w:rsidRDefault="00712566">
            <w:pPr>
              <w:widowControl w:val="0"/>
              <w:pBdr>
                <w:top w:val="nil"/>
                <w:left w:val="nil"/>
                <w:bottom w:val="nil"/>
                <w:right w:val="nil"/>
                <w:between w:val="nil"/>
              </w:pBdr>
              <w:spacing w:line="240" w:lineRule="auto"/>
              <w:ind w:left="144"/>
              <w:rPr>
                <w:color w:val="000000"/>
                <w:sz w:val="20"/>
                <w:szCs w:val="20"/>
              </w:rPr>
            </w:pPr>
          </w:p>
        </w:tc>
      </w:tr>
      <w:tr w:rsidR="00712566" w14:paraId="0C5CAD17" w14:textId="77777777">
        <w:trPr>
          <w:trHeight w:val="480"/>
        </w:trPr>
        <w:tc>
          <w:tcPr>
            <w:tcW w:w="2120" w:type="dxa"/>
            <w:shd w:val="clear" w:color="auto" w:fill="auto"/>
            <w:tcMar>
              <w:top w:w="100" w:type="dxa"/>
              <w:left w:w="100" w:type="dxa"/>
              <w:bottom w:w="100" w:type="dxa"/>
              <w:right w:w="100" w:type="dxa"/>
            </w:tcMar>
          </w:tcPr>
          <w:p w14:paraId="3067BAD8" w14:textId="7B9564D8" w:rsidR="00712566" w:rsidRDefault="000B3DA8">
            <w:pPr>
              <w:widowControl w:val="0"/>
              <w:pBdr>
                <w:top w:val="nil"/>
                <w:left w:val="nil"/>
                <w:bottom w:val="nil"/>
                <w:right w:val="nil"/>
                <w:between w:val="nil"/>
              </w:pBdr>
              <w:spacing w:line="240" w:lineRule="auto"/>
              <w:ind w:left="147"/>
              <w:rPr>
                <w:b/>
                <w:color w:val="000000"/>
                <w:sz w:val="20"/>
                <w:szCs w:val="20"/>
              </w:rPr>
            </w:pPr>
            <w:r w:rsidRPr="000B3DA8">
              <w:rPr>
                <w:b/>
                <w:color w:val="000000"/>
                <w:sz w:val="20"/>
                <w:szCs w:val="20"/>
              </w:rPr>
              <w:t>Full time / part time</w:t>
            </w:r>
          </w:p>
        </w:tc>
        <w:tc>
          <w:tcPr>
            <w:tcW w:w="6220" w:type="dxa"/>
            <w:shd w:val="clear" w:color="auto" w:fill="auto"/>
            <w:tcMar>
              <w:top w:w="100" w:type="dxa"/>
              <w:left w:w="100" w:type="dxa"/>
              <w:bottom w:w="100" w:type="dxa"/>
              <w:right w:w="100" w:type="dxa"/>
            </w:tcMar>
          </w:tcPr>
          <w:p w14:paraId="1677C8BD" w14:textId="2D881616" w:rsidR="00712566" w:rsidRDefault="00A10B15">
            <w:pPr>
              <w:widowControl w:val="0"/>
              <w:pBdr>
                <w:top w:val="nil"/>
                <w:left w:val="nil"/>
                <w:bottom w:val="nil"/>
                <w:right w:val="nil"/>
                <w:between w:val="nil"/>
              </w:pBdr>
              <w:spacing w:line="240" w:lineRule="auto"/>
              <w:ind w:left="144"/>
              <w:rPr>
                <w:color w:val="000000"/>
                <w:sz w:val="20"/>
                <w:szCs w:val="20"/>
              </w:rPr>
            </w:pPr>
            <w:r>
              <w:rPr>
                <w:color w:val="000000"/>
                <w:sz w:val="20"/>
                <w:szCs w:val="20"/>
              </w:rPr>
              <w:t>Full time</w:t>
            </w:r>
          </w:p>
        </w:tc>
      </w:tr>
      <w:tr w:rsidR="00712566" w14:paraId="330E07C0" w14:textId="77777777">
        <w:trPr>
          <w:trHeight w:val="480"/>
        </w:trPr>
        <w:tc>
          <w:tcPr>
            <w:tcW w:w="2120" w:type="dxa"/>
            <w:shd w:val="clear" w:color="auto" w:fill="auto"/>
            <w:tcMar>
              <w:top w:w="100" w:type="dxa"/>
              <w:left w:w="100" w:type="dxa"/>
              <w:bottom w:w="100" w:type="dxa"/>
              <w:right w:w="100" w:type="dxa"/>
            </w:tcMar>
          </w:tcPr>
          <w:p w14:paraId="04315D22" w14:textId="2421D899" w:rsidR="00712566" w:rsidRDefault="000B3DA8">
            <w:pPr>
              <w:widowControl w:val="0"/>
              <w:pBdr>
                <w:top w:val="nil"/>
                <w:left w:val="nil"/>
                <w:bottom w:val="nil"/>
                <w:right w:val="nil"/>
                <w:between w:val="nil"/>
              </w:pBdr>
              <w:spacing w:line="240" w:lineRule="auto"/>
              <w:ind w:left="147"/>
              <w:rPr>
                <w:b/>
                <w:color w:val="000000"/>
                <w:sz w:val="20"/>
                <w:szCs w:val="20"/>
              </w:rPr>
            </w:pPr>
            <w:r w:rsidRPr="000B3DA8">
              <w:rPr>
                <w:b/>
                <w:color w:val="000000"/>
                <w:sz w:val="20"/>
                <w:szCs w:val="20"/>
              </w:rPr>
              <w:t>Salary</w:t>
            </w:r>
          </w:p>
        </w:tc>
        <w:tc>
          <w:tcPr>
            <w:tcW w:w="6220" w:type="dxa"/>
            <w:shd w:val="clear" w:color="auto" w:fill="auto"/>
            <w:tcMar>
              <w:top w:w="100" w:type="dxa"/>
              <w:left w:w="100" w:type="dxa"/>
              <w:bottom w:w="100" w:type="dxa"/>
              <w:right w:w="100" w:type="dxa"/>
            </w:tcMar>
          </w:tcPr>
          <w:p w14:paraId="74CE8D42" w14:textId="1B7B10FC" w:rsidR="00712566" w:rsidRPr="00712566" w:rsidRDefault="00A10B15">
            <w:pPr>
              <w:widowControl w:val="0"/>
              <w:pBdr>
                <w:top w:val="nil"/>
                <w:left w:val="nil"/>
                <w:bottom w:val="nil"/>
                <w:right w:val="nil"/>
                <w:between w:val="nil"/>
              </w:pBdr>
              <w:spacing w:line="240" w:lineRule="auto"/>
              <w:ind w:left="144"/>
              <w:rPr>
                <w:color w:val="000000"/>
                <w:sz w:val="20"/>
                <w:szCs w:val="20"/>
              </w:rPr>
            </w:pPr>
            <w:r>
              <w:rPr>
                <w:color w:val="000000"/>
                <w:sz w:val="20"/>
                <w:szCs w:val="20"/>
              </w:rPr>
              <w:t>Derby Grammar School pay scale</w:t>
            </w:r>
          </w:p>
        </w:tc>
      </w:tr>
    </w:tbl>
    <w:p w14:paraId="1DFD04E9" w14:textId="77777777" w:rsidR="00A10B15" w:rsidRDefault="00A10B15" w:rsidP="00A10B15">
      <w:pPr>
        <w:shd w:val="clear" w:color="auto" w:fill="FFFFFF"/>
        <w:spacing w:line="240" w:lineRule="auto"/>
        <w:jc w:val="both"/>
        <w:rPr>
          <w:rFonts w:eastAsia="Times New Roman"/>
          <w:b/>
          <w:bCs/>
          <w:color w:val="000000"/>
        </w:rPr>
      </w:pPr>
    </w:p>
    <w:p w14:paraId="63D7D99E" w14:textId="77777777" w:rsidR="00A10B15" w:rsidRDefault="00A10B15" w:rsidP="00A10B15">
      <w:pPr>
        <w:shd w:val="clear" w:color="auto" w:fill="FFFFFF"/>
        <w:spacing w:line="240" w:lineRule="auto"/>
        <w:jc w:val="both"/>
        <w:rPr>
          <w:rFonts w:eastAsia="Times New Roman"/>
          <w:b/>
          <w:bCs/>
          <w:color w:val="000000"/>
        </w:rPr>
      </w:pPr>
    </w:p>
    <w:p w14:paraId="14C77DBD" w14:textId="0EB228E7" w:rsidR="00A10B15" w:rsidRPr="00A10B15" w:rsidRDefault="00A10B15" w:rsidP="00A10B15">
      <w:pPr>
        <w:shd w:val="clear" w:color="auto" w:fill="FFFFFF"/>
        <w:spacing w:line="240" w:lineRule="auto"/>
        <w:jc w:val="both"/>
        <w:rPr>
          <w:rFonts w:ascii="Times New Roman" w:eastAsia="Times New Roman" w:hAnsi="Times New Roman" w:cs="Times New Roman"/>
          <w:sz w:val="24"/>
          <w:szCs w:val="24"/>
        </w:rPr>
      </w:pPr>
      <w:r w:rsidRPr="00A10B15">
        <w:rPr>
          <w:rFonts w:eastAsia="Times New Roman"/>
          <w:b/>
          <w:bCs/>
          <w:color w:val="000000"/>
        </w:rPr>
        <w:t>Specific Responsibilities</w:t>
      </w:r>
    </w:p>
    <w:p w14:paraId="442F73A2" w14:textId="77777777" w:rsidR="00A10B15" w:rsidRPr="00A10B15" w:rsidRDefault="00A10B15" w:rsidP="00A10B15">
      <w:pPr>
        <w:spacing w:line="240" w:lineRule="auto"/>
        <w:rPr>
          <w:rFonts w:ascii="Times New Roman" w:eastAsia="Times New Roman" w:hAnsi="Times New Roman" w:cs="Times New Roman"/>
          <w:sz w:val="24"/>
          <w:szCs w:val="24"/>
        </w:rPr>
      </w:pPr>
    </w:p>
    <w:p w14:paraId="6B73DBA0" w14:textId="77777777" w:rsidR="00A10B15" w:rsidRPr="00A10B15" w:rsidRDefault="00A10B15" w:rsidP="00A10B15">
      <w:pPr>
        <w:spacing w:after="120" w:line="240" w:lineRule="auto"/>
        <w:jc w:val="both"/>
        <w:rPr>
          <w:rFonts w:ascii="Times New Roman" w:eastAsia="Times New Roman" w:hAnsi="Times New Roman" w:cs="Times New Roman"/>
          <w:sz w:val="24"/>
          <w:szCs w:val="24"/>
        </w:rPr>
      </w:pPr>
      <w:r w:rsidRPr="00A10B15">
        <w:rPr>
          <w:rFonts w:eastAsia="Times New Roman"/>
          <w:b/>
          <w:bCs/>
          <w:color w:val="000000"/>
        </w:rPr>
        <w:t>Departmental planning</w:t>
      </w:r>
    </w:p>
    <w:p w14:paraId="56BD77CB" w14:textId="77777777" w:rsidR="00A10B15" w:rsidRPr="00A10B15" w:rsidRDefault="00A10B15" w:rsidP="00A10B15">
      <w:pPr>
        <w:numPr>
          <w:ilvl w:val="0"/>
          <w:numId w:val="6"/>
        </w:numPr>
        <w:spacing w:after="120" w:line="240" w:lineRule="auto"/>
        <w:jc w:val="both"/>
        <w:textAlignment w:val="baseline"/>
        <w:rPr>
          <w:rFonts w:eastAsia="Times New Roman"/>
          <w:color w:val="000000"/>
        </w:rPr>
      </w:pPr>
      <w:r w:rsidRPr="00A10B15">
        <w:rPr>
          <w:rFonts w:eastAsia="Times New Roman"/>
          <w:color w:val="000000"/>
        </w:rPr>
        <w:t>To assist in the development of appropriate specifications, resources, schemes of work, marking policies and teaching strategies.</w:t>
      </w:r>
    </w:p>
    <w:p w14:paraId="3DA98B86" w14:textId="77777777" w:rsidR="00A10B15" w:rsidRPr="00A10B15" w:rsidRDefault="00A10B15" w:rsidP="00A10B15">
      <w:pPr>
        <w:numPr>
          <w:ilvl w:val="0"/>
          <w:numId w:val="6"/>
        </w:numPr>
        <w:spacing w:after="120" w:line="240" w:lineRule="auto"/>
        <w:jc w:val="both"/>
        <w:textAlignment w:val="baseline"/>
        <w:rPr>
          <w:rFonts w:eastAsia="Times New Roman"/>
          <w:color w:val="000000"/>
        </w:rPr>
      </w:pPr>
      <w:r w:rsidRPr="00A10B15">
        <w:rPr>
          <w:rFonts w:eastAsia="Times New Roman"/>
          <w:color w:val="000000"/>
        </w:rPr>
        <w:t>Be familiar with departmental aims and objectives and share, where required, in departmental administration and policy making.</w:t>
      </w:r>
    </w:p>
    <w:p w14:paraId="25EBA4B0" w14:textId="7010ED48" w:rsidR="00A10B15" w:rsidRPr="00A10B15" w:rsidRDefault="00A10B15" w:rsidP="004A28A1">
      <w:pPr>
        <w:numPr>
          <w:ilvl w:val="0"/>
          <w:numId w:val="6"/>
        </w:numPr>
        <w:spacing w:after="240" w:line="240" w:lineRule="auto"/>
        <w:jc w:val="both"/>
        <w:textAlignment w:val="baseline"/>
        <w:rPr>
          <w:rFonts w:ascii="Times New Roman" w:eastAsia="Times New Roman" w:hAnsi="Times New Roman" w:cs="Times New Roman"/>
          <w:sz w:val="24"/>
          <w:szCs w:val="24"/>
        </w:rPr>
      </w:pPr>
      <w:r w:rsidRPr="00A10B15">
        <w:rPr>
          <w:rFonts w:eastAsia="Times New Roman"/>
          <w:color w:val="000000"/>
        </w:rPr>
        <w:t>Collaborate and contribute positively to School and departmental initiatives, implementing new ideas and working as a team member to ensure a high quality of teaching and learning.</w:t>
      </w:r>
    </w:p>
    <w:p w14:paraId="5C19AC22" w14:textId="77777777" w:rsidR="00A10B15" w:rsidRPr="00A10B15" w:rsidRDefault="00A10B15" w:rsidP="00A10B15">
      <w:pPr>
        <w:spacing w:after="120" w:line="240" w:lineRule="auto"/>
        <w:jc w:val="both"/>
        <w:rPr>
          <w:rFonts w:ascii="Times New Roman" w:eastAsia="Times New Roman" w:hAnsi="Times New Roman" w:cs="Times New Roman"/>
          <w:sz w:val="24"/>
          <w:szCs w:val="24"/>
        </w:rPr>
      </w:pPr>
      <w:r w:rsidRPr="00A10B15">
        <w:rPr>
          <w:rFonts w:eastAsia="Times New Roman"/>
          <w:b/>
          <w:bCs/>
          <w:color w:val="000000"/>
        </w:rPr>
        <w:t>Teaching, assessment and reporting</w:t>
      </w:r>
    </w:p>
    <w:p w14:paraId="5FED7708" w14:textId="77777777" w:rsidR="00A10B15" w:rsidRPr="00A10B15" w:rsidRDefault="00A10B15" w:rsidP="00A10B15">
      <w:pPr>
        <w:numPr>
          <w:ilvl w:val="0"/>
          <w:numId w:val="7"/>
        </w:numPr>
        <w:spacing w:after="120" w:line="240" w:lineRule="auto"/>
        <w:jc w:val="both"/>
        <w:textAlignment w:val="baseline"/>
        <w:rPr>
          <w:rFonts w:eastAsia="Times New Roman"/>
          <w:color w:val="000000"/>
        </w:rPr>
      </w:pPr>
      <w:r w:rsidRPr="00A10B15">
        <w:rPr>
          <w:rFonts w:eastAsia="Times New Roman"/>
          <w:color w:val="000000"/>
        </w:rPr>
        <w:t>Plan, prepare and deliver lessons in line with the departmental scheme of work and external examination specifications.</w:t>
      </w:r>
    </w:p>
    <w:p w14:paraId="33FC5037" w14:textId="77777777" w:rsidR="00A10B15" w:rsidRPr="00A10B15" w:rsidRDefault="00A10B15" w:rsidP="00A10B15">
      <w:pPr>
        <w:numPr>
          <w:ilvl w:val="0"/>
          <w:numId w:val="7"/>
        </w:numPr>
        <w:spacing w:after="120" w:line="240" w:lineRule="auto"/>
        <w:jc w:val="both"/>
        <w:textAlignment w:val="baseline"/>
        <w:rPr>
          <w:rFonts w:eastAsia="Times New Roman"/>
          <w:color w:val="000000"/>
        </w:rPr>
      </w:pPr>
      <w:r w:rsidRPr="00A10B15">
        <w:rPr>
          <w:rFonts w:eastAsia="Times New Roman"/>
          <w:color w:val="000000"/>
        </w:rPr>
        <w:t>Set and instil high expectations across the subject at all levels.</w:t>
      </w:r>
    </w:p>
    <w:p w14:paraId="719E0D71" w14:textId="77777777" w:rsidR="00A10B15" w:rsidRPr="00A10B15" w:rsidRDefault="00A10B15" w:rsidP="00A10B15">
      <w:pPr>
        <w:numPr>
          <w:ilvl w:val="0"/>
          <w:numId w:val="7"/>
        </w:numPr>
        <w:spacing w:after="120" w:line="240" w:lineRule="auto"/>
        <w:jc w:val="both"/>
        <w:textAlignment w:val="baseline"/>
        <w:rPr>
          <w:rFonts w:eastAsia="Times New Roman"/>
          <w:color w:val="000000"/>
        </w:rPr>
      </w:pPr>
      <w:r w:rsidRPr="00A10B15">
        <w:rPr>
          <w:rFonts w:eastAsia="Times New Roman"/>
          <w:color w:val="000000"/>
        </w:rPr>
        <w:t>Assess, record and report on pupil attainment, learning and progress, working to Departmental deadlines. Keeping a record of marks and assessments and using this information to inform teaching and learning, adapting methods as required to respond to the strengths and needs of all pupils.</w:t>
      </w:r>
    </w:p>
    <w:p w14:paraId="5776A27C" w14:textId="77777777" w:rsidR="00A10B15" w:rsidRPr="00A10B15" w:rsidRDefault="00A10B15" w:rsidP="00A10B15">
      <w:pPr>
        <w:numPr>
          <w:ilvl w:val="0"/>
          <w:numId w:val="7"/>
        </w:numPr>
        <w:spacing w:after="120" w:line="240" w:lineRule="auto"/>
        <w:jc w:val="both"/>
        <w:textAlignment w:val="baseline"/>
        <w:rPr>
          <w:rFonts w:eastAsia="Times New Roman"/>
          <w:color w:val="000000"/>
        </w:rPr>
      </w:pPr>
      <w:r w:rsidRPr="00A10B15">
        <w:rPr>
          <w:rFonts w:eastAsia="Times New Roman"/>
          <w:color w:val="000000"/>
        </w:rPr>
        <w:lastRenderedPageBreak/>
        <w:t>Set and mark classwork and homework regularly in accordance with Departmental and School policies.</w:t>
      </w:r>
    </w:p>
    <w:p w14:paraId="7D444164" w14:textId="77777777" w:rsidR="00A10B15" w:rsidRPr="00A10B15" w:rsidRDefault="00A10B15" w:rsidP="00A10B15">
      <w:pPr>
        <w:numPr>
          <w:ilvl w:val="0"/>
          <w:numId w:val="7"/>
        </w:numPr>
        <w:spacing w:after="120" w:line="240" w:lineRule="auto"/>
        <w:jc w:val="both"/>
        <w:textAlignment w:val="baseline"/>
        <w:rPr>
          <w:rFonts w:eastAsia="Times New Roman"/>
          <w:color w:val="000000"/>
        </w:rPr>
      </w:pPr>
      <w:r w:rsidRPr="00A10B15">
        <w:rPr>
          <w:rFonts w:eastAsia="Times New Roman"/>
          <w:color w:val="000000"/>
        </w:rPr>
        <w:t>Support the invigilation, supervision, marking and moderation of examinations and coursework or controlled assessment as required.</w:t>
      </w:r>
    </w:p>
    <w:p w14:paraId="3E8D8B12" w14:textId="77777777" w:rsidR="00A10B15" w:rsidRPr="00A10B15" w:rsidRDefault="00A10B15" w:rsidP="00A10B15">
      <w:pPr>
        <w:numPr>
          <w:ilvl w:val="0"/>
          <w:numId w:val="7"/>
        </w:numPr>
        <w:spacing w:after="120" w:line="240" w:lineRule="auto"/>
        <w:jc w:val="both"/>
        <w:textAlignment w:val="baseline"/>
        <w:rPr>
          <w:rFonts w:eastAsia="Times New Roman"/>
          <w:color w:val="000000"/>
        </w:rPr>
      </w:pPr>
      <w:r w:rsidRPr="00A10B15">
        <w:rPr>
          <w:rFonts w:eastAsia="Times New Roman"/>
          <w:color w:val="000000"/>
        </w:rPr>
        <w:t>Prepare for and attend Parents’ Evenings and other parent-teacher events as required, maintaining constructive and developmental dialogue with pupils and families.</w:t>
      </w:r>
    </w:p>
    <w:p w14:paraId="571D0130" w14:textId="77777777" w:rsidR="00A10B15" w:rsidRPr="00A10B15" w:rsidRDefault="00A10B15" w:rsidP="00A10B15">
      <w:pPr>
        <w:numPr>
          <w:ilvl w:val="0"/>
          <w:numId w:val="7"/>
        </w:numPr>
        <w:spacing w:after="120" w:line="240" w:lineRule="auto"/>
        <w:jc w:val="both"/>
        <w:textAlignment w:val="baseline"/>
        <w:rPr>
          <w:rFonts w:eastAsia="Times New Roman"/>
          <w:color w:val="000000"/>
        </w:rPr>
      </w:pPr>
      <w:r w:rsidRPr="00A10B15">
        <w:rPr>
          <w:rFonts w:eastAsia="Times New Roman"/>
          <w:color w:val="000000"/>
        </w:rPr>
        <w:t>Provide guidance and advice to pupils regarding GCSE, A Level, Higher Education and career choices as appropriate.</w:t>
      </w:r>
    </w:p>
    <w:p w14:paraId="0EC36B80" w14:textId="77777777" w:rsidR="00A10B15" w:rsidRPr="00A10B15" w:rsidRDefault="00A10B15" w:rsidP="00A10B15">
      <w:pPr>
        <w:spacing w:line="240" w:lineRule="auto"/>
        <w:rPr>
          <w:rFonts w:ascii="Times New Roman" w:eastAsia="Times New Roman" w:hAnsi="Times New Roman" w:cs="Times New Roman"/>
          <w:sz w:val="24"/>
          <w:szCs w:val="24"/>
        </w:rPr>
      </w:pPr>
    </w:p>
    <w:p w14:paraId="79FFD7E7" w14:textId="77777777" w:rsidR="00A10B15" w:rsidRPr="00A10B15" w:rsidRDefault="00A10B15" w:rsidP="00A10B15">
      <w:pPr>
        <w:spacing w:after="120" w:line="240" w:lineRule="auto"/>
        <w:jc w:val="both"/>
        <w:rPr>
          <w:rFonts w:ascii="Times New Roman" w:eastAsia="Times New Roman" w:hAnsi="Times New Roman" w:cs="Times New Roman"/>
          <w:sz w:val="24"/>
          <w:szCs w:val="24"/>
        </w:rPr>
      </w:pPr>
      <w:r w:rsidRPr="00A10B15">
        <w:rPr>
          <w:rFonts w:eastAsia="Times New Roman"/>
          <w:b/>
          <w:bCs/>
          <w:color w:val="000000"/>
        </w:rPr>
        <w:t>Professional development</w:t>
      </w:r>
    </w:p>
    <w:p w14:paraId="670AA0EB" w14:textId="77777777" w:rsidR="00A10B15" w:rsidRPr="00A10B15" w:rsidRDefault="00A10B15" w:rsidP="00A10B15">
      <w:pPr>
        <w:numPr>
          <w:ilvl w:val="0"/>
          <w:numId w:val="8"/>
        </w:numPr>
        <w:spacing w:after="120" w:line="240" w:lineRule="auto"/>
        <w:jc w:val="both"/>
        <w:textAlignment w:val="baseline"/>
        <w:rPr>
          <w:rFonts w:eastAsia="Times New Roman"/>
          <w:color w:val="000000"/>
        </w:rPr>
      </w:pPr>
      <w:r w:rsidRPr="00A10B15">
        <w:rPr>
          <w:rFonts w:eastAsia="Times New Roman"/>
          <w:color w:val="000000"/>
        </w:rPr>
        <w:t>Use the Teachers’ Standards to support your own professional development and growth</w:t>
      </w:r>
    </w:p>
    <w:p w14:paraId="1DCC35B5" w14:textId="77777777" w:rsidR="00A10B15" w:rsidRPr="00A10B15" w:rsidRDefault="00A10B15" w:rsidP="00A10B15">
      <w:pPr>
        <w:numPr>
          <w:ilvl w:val="0"/>
          <w:numId w:val="8"/>
        </w:numPr>
        <w:spacing w:after="120" w:line="240" w:lineRule="auto"/>
        <w:jc w:val="both"/>
        <w:textAlignment w:val="baseline"/>
        <w:rPr>
          <w:rFonts w:eastAsia="Times New Roman"/>
          <w:color w:val="000000"/>
        </w:rPr>
      </w:pPr>
      <w:r w:rsidRPr="00A10B15">
        <w:rPr>
          <w:rFonts w:eastAsia="Times New Roman"/>
          <w:color w:val="000000"/>
        </w:rPr>
        <w:t>Keep abreast of developments nationally in your subject area.</w:t>
      </w:r>
    </w:p>
    <w:p w14:paraId="3E352E88" w14:textId="77777777" w:rsidR="00A10B15" w:rsidRPr="00A10B15" w:rsidRDefault="00A10B15" w:rsidP="00A10B15">
      <w:pPr>
        <w:numPr>
          <w:ilvl w:val="0"/>
          <w:numId w:val="8"/>
        </w:numPr>
        <w:spacing w:after="120" w:line="240" w:lineRule="auto"/>
        <w:jc w:val="both"/>
        <w:textAlignment w:val="baseline"/>
        <w:rPr>
          <w:rFonts w:eastAsia="Times New Roman"/>
          <w:color w:val="000000"/>
        </w:rPr>
      </w:pPr>
      <w:r w:rsidRPr="00A10B15">
        <w:rPr>
          <w:rFonts w:eastAsia="Times New Roman"/>
          <w:color w:val="000000"/>
        </w:rPr>
        <w:t>Participate as required in the School’s appraisal system.</w:t>
      </w:r>
    </w:p>
    <w:p w14:paraId="1946DFB7" w14:textId="77777777" w:rsidR="00A10B15" w:rsidRPr="00A10B15" w:rsidRDefault="00A10B15" w:rsidP="00A10B15">
      <w:pPr>
        <w:numPr>
          <w:ilvl w:val="0"/>
          <w:numId w:val="8"/>
        </w:numPr>
        <w:spacing w:after="120" w:line="240" w:lineRule="auto"/>
        <w:jc w:val="both"/>
        <w:textAlignment w:val="baseline"/>
        <w:rPr>
          <w:rFonts w:eastAsia="Times New Roman"/>
          <w:color w:val="000000"/>
        </w:rPr>
      </w:pPr>
      <w:r w:rsidRPr="00A10B15">
        <w:rPr>
          <w:rFonts w:eastAsia="Times New Roman"/>
          <w:color w:val="000000"/>
        </w:rPr>
        <w:t>Regularly review your methods of teaching and programmes of work.</w:t>
      </w:r>
    </w:p>
    <w:p w14:paraId="4F012DD2" w14:textId="77777777" w:rsidR="00A10B15" w:rsidRPr="00A10B15" w:rsidRDefault="00A10B15" w:rsidP="00A10B15">
      <w:pPr>
        <w:numPr>
          <w:ilvl w:val="0"/>
          <w:numId w:val="8"/>
        </w:numPr>
        <w:spacing w:after="120" w:line="240" w:lineRule="auto"/>
        <w:jc w:val="both"/>
        <w:textAlignment w:val="baseline"/>
        <w:rPr>
          <w:rFonts w:eastAsia="Times New Roman"/>
          <w:color w:val="000000"/>
        </w:rPr>
      </w:pPr>
      <w:r w:rsidRPr="00A10B15">
        <w:rPr>
          <w:rFonts w:eastAsia="Times New Roman"/>
          <w:color w:val="000000"/>
        </w:rPr>
        <w:t>Engage in professional development by attending relevant courses and meetings as agreed with your Head of Department.</w:t>
      </w:r>
    </w:p>
    <w:p w14:paraId="7B47AFEC" w14:textId="77777777" w:rsidR="00A10B15" w:rsidRPr="00A10B15" w:rsidRDefault="00A10B15" w:rsidP="00A10B15">
      <w:pPr>
        <w:spacing w:line="240" w:lineRule="auto"/>
        <w:rPr>
          <w:rFonts w:ascii="Times New Roman" w:eastAsia="Times New Roman" w:hAnsi="Times New Roman" w:cs="Times New Roman"/>
          <w:sz w:val="24"/>
          <w:szCs w:val="24"/>
        </w:rPr>
      </w:pPr>
    </w:p>
    <w:p w14:paraId="0834DA63" w14:textId="77777777" w:rsidR="00A10B15" w:rsidRPr="00A10B15" w:rsidRDefault="00A10B15" w:rsidP="00A10B15">
      <w:pPr>
        <w:spacing w:after="120" w:line="240" w:lineRule="auto"/>
        <w:jc w:val="both"/>
        <w:rPr>
          <w:rFonts w:ascii="Times New Roman" w:eastAsia="Times New Roman" w:hAnsi="Times New Roman" w:cs="Times New Roman"/>
          <w:sz w:val="24"/>
          <w:szCs w:val="24"/>
        </w:rPr>
      </w:pPr>
      <w:r w:rsidRPr="00A10B15">
        <w:rPr>
          <w:rFonts w:eastAsia="Times New Roman"/>
          <w:b/>
          <w:bCs/>
          <w:color w:val="000000"/>
        </w:rPr>
        <w:t>General responsibilities</w:t>
      </w:r>
    </w:p>
    <w:p w14:paraId="6EAABFEF" w14:textId="77777777" w:rsidR="00A10B15" w:rsidRPr="00A10B15" w:rsidRDefault="00A10B15" w:rsidP="00A10B15">
      <w:pPr>
        <w:numPr>
          <w:ilvl w:val="0"/>
          <w:numId w:val="9"/>
        </w:numPr>
        <w:spacing w:after="120" w:line="240" w:lineRule="auto"/>
        <w:jc w:val="both"/>
        <w:textAlignment w:val="baseline"/>
        <w:rPr>
          <w:rFonts w:eastAsia="Times New Roman"/>
          <w:color w:val="000000"/>
        </w:rPr>
      </w:pPr>
      <w:r w:rsidRPr="00A10B15">
        <w:rPr>
          <w:rFonts w:eastAsia="Times New Roman"/>
          <w:color w:val="000000"/>
        </w:rPr>
        <w:t>Maintain good order and discipline among pupils and safeguard their health and safety both at School and on organised events outside school.</w:t>
      </w:r>
    </w:p>
    <w:p w14:paraId="279227F7" w14:textId="77777777" w:rsidR="00A10B15" w:rsidRPr="00A10B15" w:rsidRDefault="00A10B15" w:rsidP="00A10B15">
      <w:pPr>
        <w:numPr>
          <w:ilvl w:val="0"/>
          <w:numId w:val="9"/>
        </w:numPr>
        <w:spacing w:after="120" w:line="240" w:lineRule="auto"/>
        <w:jc w:val="both"/>
        <w:textAlignment w:val="baseline"/>
        <w:rPr>
          <w:rFonts w:eastAsia="Times New Roman"/>
          <w:color w:val="000000"/>
        </w:rPr>
      </w:pPr>
      <w:r w:rsidRPr="00A10B15">
        <w:rPr>
          <w:rFonts w:eastAsia="Times New Roman"/>
          <w:color w:val="000000"/>
        </w:rPr>
        <w:t>Maintain appropriate records and provide relevant, accurate and up to date information for registers and information management systems.</w:t>
      </w:r>
    </w:p>
    <w:p w14:paraId="2D13F730" w14:textId="77777777" w:rsidR="00A10B15" w:rsidRPr="00A10B15" w:rsidRDefault="00A10B15" w:rsidP="00A10B15">
      <w:pPr>
        <w:numPr>
          <w:ilvl w:val="0"/>
          <w:numId w:val="9"/>
        </w:numPr>
        <w:spacing w:after="120" w:line="240" w:lineRule="auto"/>
        <w:jc w:val="both"/>
        <w:textAlignment w:val="baseline"/>
        <w:rPr>
          <w:rFonts w:eastAsia="Times New Roman"/>
          <w:color w:val="000000"/>
        </w:rPr>
      </w:pPr>
      <w:r w:rsidRPr="00A10B15">
        <w:rPr>
          <w:rFonts w:eastAsia="Times New Roman"/>
          <w:color w:val="000000"/>
        </w:rPr>
        <w:t>Support and contribute to wider extra-curricular activities in the School.</w:t>
      </w:r>
    </w:p>
    <w:p w14:paraId="71FEB8B6" w14:textId="77777777" w:rsidR="00A10B15" w:rsidRPr="00A10B15" w:rsidRDefault="00A10B15" w:rsidP="00A10B15">
      <w:pPr>
        <w:numPr>
          <w:ilvl w:val="0"/>
          <w:numId w:val="9"/>
        </w:numPr>
        <w:spacing w:after="120" w:line="240" w:lineRule="auto"/>
        <w:jc w:val="both"/>
        <w:textAlignment w:val="baseline"/>
        <w:rPr>
          <w:rFonts w:eastAsia="Times New Roman"/>
          <w:color w:val="000000"/>
        </w:rPr>
      </w:pPr>
      <w:r w:rsidRPr="00A10B15">
        <w:rPr>
          <w:rFonts w:eastAsia="Times New Roman"/>
          <w:color w:val="000000"/>
        </w:rPr>
        <w:t>Carry out cover and duties in accordance with published rotas.</w:t>
      </w:r>
    </w:p>
    <w:p w14:paraId="54011ADF" w14:textId="77777777" w:rsidR="00A10B15" w:rsidRPr="00A10B15" w:rsidRDefault="00A10B15" w:rsidP="00A10B15">
      <w:pPr>
        <w:numPr>
          <w:ilvl w:val="0"/>
          <w:numId w:val="9"/>
        </w:numPr>
        <w:spacing w:after="120" w:line="240" w:lineRule="auto"/>
        <w:jc w:val="both"/>
        <w:textAlignment w:val="baseline"/>
        <w:rPr>
          <w:rFonts w:eastAsia="Times New Roman"/>
          <w:color w:val="000000"/>
        </w:rPr>
      </w:pPr>
      <w:r w:rsidRPr="00A10B15">
        <w:rPr>
          <w:rFonts w:eastAsia="Times New Roman"/>
          <w:color w:val="000000"/>
        </w:rPr>
        <w:t>Attend staff meetings relevant to the curriculum, administration or organisation of the School, including pastoral arrangements, making a full contribution as required.</w:t>
      </w:r>
    </w:p>
    <w:p w14:paraId="4970C77C" w14:textId="77777777" w:rsidR="00A10B15" w:rsidRPr="00A10B15" w:rsidRDefault="00A10B15" w:rsidP="00A10B15">
      <w:pPr>
        <w:numPr>
          <w:ilvl w:val="0"/>
          <w:numId w:val="9"/>
        </w:numPr>
        <w:spacing w:after="120" w:line="240" w:lineRule="auto"/>
        <w:jc w:val="both"/>
        <w:textAlignment w:val="baseline"/>
        <w:rPr>
          <w:rFonts w:eastAsia="Times New Roman"/>
          <w:color w:val="000000"/>
        </w:rPr>
      </w:pPr>
      <w:r w:rsidRPr="00A10B15">
        <w:rPr>
          <w:rFonts w:eastAsia="Times New Roman"/>
          <w:color w:val="000000"/>
        </w:rPr>
        <w:t>Attend and participate in, as required, general School functions, assemblies, meetings, social and cultural events, including those held out of school hours during term time.</w:t>
      </w:r>
    </w:p>
    <w:p w14:paraId="06A1BE29" w14:textId="77777777" w:rsidR="00A10B15" w:rsidRPr="00A10B15" w:rsidRDefault="00A10B15" w:rsidP="00A10B15">
      <w:pPr>
        <w:numPr>
          <w:ilvl w:val="0"/>
          <w:numId w:val="9"/>
        </w:numPr>
        <w:spacing w:after="120" w:line="240" w:lineRule="auto"/>
        <w:jc w:val="both"/>
        <w:textAlignment w:val="baseline"/>
        <w:rPr>
          <w:rFonts w:eastAsia="Times New Roman"/>
          <w:color w:val="000000"/>
        </w:rPr>
      </w:pPr>
      <w:r w:rsidRPr="00A10B15">
        <w:rPr>
          <w:rFonts w:eastAsia="Times New Roman"/>
          <w:color w:val="000000"/>
        </w:rPr>
        <w:t>Liaise and promote positive relationships with parents/carers and outside agencies regarding pupil progress and welfare issues.</w:t>
      </w:r>
    </w:p>
    <w:p w14:paraId="0608E3C5" w14:textId="77777777" w:rsidR="00A10B15" w:rsidRPr="00A10B15" w:rsidRDefault="00A10B15" w:rsidP="00A10B15">
      <w:pPr>
        <w:numPr>
          <w:ilvl w:val="0"/>
          <w:numId w:val="9"/>
        </w:numPr>
        <w:spacing w:after="120" w:line="240" w:lineRule="auto"/>
        <w:jc w:val="both"/>
        <w:textAlignment w:val="baseline"/>
        <w:rPr>
          <w:rFonts w:eastAsia="Times New Roman"/>
          <w:color w:val="000000"/>
        </w:rPr>
      </w:pPr>
      <w:r w:rsidRPr="00A10B15">
        <w:rPr>
          <w:rFonts w:eastAsia="Times New Roman"/>
          <w:color w:val="000000"/>
        </w:rPr>
        <w:t>Promote the general progress and wellbeing of individual pupils and of any class or group assigned to you, including the monitoring of the personal and social needs of pupils and taking action where required.</w:t>
      </w:r>
    </w:p>
    <w:p w14:paraId="1E16AAE0" w14:textId="77777777" w:rsidR="00A10B15" w:rsidRPr="00A10B15" w:rsidRDefault="00A10B15" w:rsidP="00A10B15">
      <w:pPr>
        <w:numPr>
          <w:ilvl w:val="0"/>
          <w:numId w:val="9"/>
        </w:numPr>
        <w:spacing w:after="120" w:line="240" w:lineRule="auto"/>
        <w:jc w:val="both"/>
        <w:textAlignment w:val="baseline"/>
        <w:rPr>
          <w:rFonts w:eastAsia="Times New Roman"/>
          <w:color w:val="000000"/>
        </w:rPr>
      </w:pPr>
      <w:r w:rsidRPr="00A10B15">
        <w:rPr>
          <w:rFonts w:eastAsia="Times New Roman"/>
          <w:color w:val="000000"/>
        </w:rPr>
        <w:t>Assist in the promotion of the School’s reputation and in marketing activities, including attendance at open events.</w:t>
      </w:r>
    </w:p>
    <w:p w14:paraId="66A61097" w14:textId="77777777" w:rsidR="00A10B15" w:rsidRPr="00A10B15" w:rsidRDefault="00A10B15" w:rsidP="00A10B15">
      <w:pPr>
        <w:numPr>
          <w:ilvl w:val="0"/>
          <w:numId w:val="9"/>
        </w:numPr>
        <w:spacing w:after="120" w:line="240" w:lineRule="auto"/>
        <w:jc w:val="both"/>
        <w:textAlignment w:val="baseline"/>
        <w:rPr>
          <w:rFonts w:eastAsia="Times New Roman"/>
          <w:color w:val="000000"/>
        </w:rPr>
      </w:pPr>
      <w:r w:rsidRPr="00A10B15">
        <w:rPr>
          <w:rFonts w:eastAsia="Times New Roman"/>
          <w:color w:val="000000"/>
        </w:rPr>
        <w:t>Participating in administrative and organisational tasks related to duties as described above, including the management or supervision of persons providing support for the teachers in School.</w:t>
      </w:r>
    </w:p>
    <w:p w14:paraId="0BD75A0F" w14:textId="77777777" w:rsidR="00A10B15" w:rsidRPr="00A10B15" w:rsidRDefault="00A10B15" w:rsidP="00A10B15">
      <w:pPr>
        <w:numPr>
          <w:ilvl w:val="0"/>
          <w:numId w:val="10"/>
        </w:numPr>
        <w:spacing w:after="120" w:line="240" w:lineRule="auto"/>
        <w:jc w:val="both"/>
        <w:textAlignment w:val="baseline"/>
        <w:rPr>
          <w:rFonts w:eastAsia="Times New Roman"/>
          <w:color w:val="000000"/>
        </w:rPr>
      </w:pPr>
      <w:r w:rsidRPr="00A10B15">
        <w:rPr>
          <w:rFonts w:eastAsia="Times New Roman"/>
          <w:color w:val="000000"/>
        </w:rPr>
        <w:t>Carry out any additional task reasonably requested by the Head or Acting Deputy Heads.</w:t>
      </w:r>
    </w:p>
    <w:sectPr w:rsidR="00A10B15" w:rsidRPr="00A10B15" w:rsidSect="00712566">
      <w:headerReference w:type="default" r:id="rId7"/>
      <w:headerReference w:type="first" r:id="rId8"/>
      <w:type w:val="continuous"/>
      <w:pgSz w:w="11920" w:h="16840"/>
      <w:pgMar w:top="1403" w:right="1440" w:bottom="888" w:left="1440" w:header="567" w:footer="720" w:gutter="0"/>
      <w:cols w:space="720" w:equalWidth="0">
        <w:col w:w="9040"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43649" w14:textId="77777777" w:rsidR="00697BB1" w:rsidRDefault="00697BB1" w:rsidP="00712566">
      <w:pPr>
        <w:spacing w:line="240" w:lineRule="auto"/>
      </w:pPr>
      <w:r>
        <w:separator/>
      </w:r>
    </w:p>
  </w:endnote>
  <w:endnote w:type="continuationSeparator" w:id="0">
    <w:p w14:paraId="12FE5182" w14:textId="77777777" w:rsidR="00697BB1" w:rsidRDefault="00697BB1" w:rsidP="00712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55ACD" w14:textId="77777777" w:rsidR="00697BB1" w:rsidRDefault="00697BB1" w:rsidP="00712566">
      <w:pPr>
        <w:spacing w:line="240" w:lineRule="auto"/>
      </w:pPr>
      <w:r>
        <w:separator/>
      </w:r>
    </w:p>
  </w:footnote>
  <w:footnote w:type="continuationSeparator" w:id="0">
    <w:p w14:paraId="0550911C" w14:textId="77777777" w:rsidR="00697BB1" w:rsidRDefault="00697BB1" w:rsidP="007125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D2D0" w14:textId="1E2BC863" w:rsidR="00712566" w:rsidRDefault="00712566">
    <w:pPr>
      <w:pStyle w:val="Header"/>
    </w:pPr>
  </w:p>
  <w:p w14:paraId="4F16CEF9" w14:textId="7E940CD3" w:rsidR="00712566" w:rsidRPr="00712566" w:rsidRDefault="00712566" w:rsidP="0071256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3BA0" w14:textId="10B32DC6" w:rsidR="00712566" w:rsidRPr="00712566" w:rsidRDefault="00712566" w:rsidP="00712566">
    <w:pPr>
      <w:pStyle w:val="Header"/>
      <w:jc w:val="center"/>
    </w:pPr>
    <w:r>
      <w:rPr>
        <w:noProof/>
      </w:rPr>
      <w:drawing>
        <wp:inline distT="0" distB="0" distL="0" distR="0" wp14:anchorId="44EFB40F" wp14:editId="3ADB86F4">
          <wp:extent cx="1800225" cy="11485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743" cy="11623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F5E88"/>
    <w:multiLevelType w:val="multilevel"/>
    <w:tmpl w:val="7F40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12C19"/>
    <w:multiLevelType w:val="multilevel"/>
    <w:tmpl w:val="EA1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13D50"/>
    <w:multiLevelType w:val="multilevel"/>
    <w:tmpl w:val="B1F0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24AEF"/>
    <w:multiLevelType w:val="multilevel"/>
    <w:tmpl w:val="E94A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41255"/>
    <w:multiLevelType w:val="multilevel"/>
    <w:tmpl w:val="00BC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B25B1"/>
    <w:multiLevelType w:val="multilevel"/>
    <w:tmpl w:val="3D1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456F1"/>
    <w:multiLevelType w:val="multilevel"/>
    <w:tmpl w:val="2E9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C30FFB"/>
    <w:multiLevelType w:val="multilevel"/>
    <w:tmpl w:val="76D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07771E"/>
    <w:multiLevelType w:val="multilevel"/>
    <w:tmpl w:val="099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21333"/>
    <w:multiLevelType w:val="multilevel"/>
    <w:tmpl w:val="9866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082696">
    <w:abstractNumId w:val="2"/>
  </w:num>
  <w:num w:numId="2" w16cid:durableId="1562524174">
    <w:abstractNumId w:val="8"/>
  </w:num>
  <w:num w:numId="3" w16cid:durableId="502859608">
    <w:abstractNumId w:val="5"/>
  </w:num>
  <w:num w:numId="4" w16cid:durableId="1813055301">
    <w:abstractNumId w:val="4"/>
  </w:num>
  <w:num w:numId="5" w16cid:durableId="1907447182">
    <w:abstractNumId w:val="1"/>
  </w:num>
  <w:num w:numId="6" w16cid:durableId="1328361438">
    <w:abstractNumId w:val="6"/>
  </w:num>
  <w:num w:numId="7" w16cid:durableId="1218932179">
    <w:abstractNumId w:val="0"/>
  </w:num>
  <w:num w:numId="8" w16cid:durableId="473068386">
    <w:abstractNumId w:val="9"/>
  </w:num>
  <w:num w:numId="9" w16cid:durableId="290553193">
    <w:abstractNumId w:val="3"/>
  </w:num>
  <w:num w:numId="10" w16cid:durableId="457068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0A"/>
    <w:rsid w:val="000B3DA8"/>
    <w:rsid w:val="0012410A"/>
    <w:rsid w:val="003D1330"/>
    <w:rsid w:val="00697BB1"/>
    <w:rsid w:val="00712566"/>
    <w:rsid w:val="00A10B15"/>
    <w:rsid w:val="00A21F99"/>
    <w:rsid w:val="00E5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0296D"/>
  <w15:docId w15:val="{DC877AE6-6E6D-4F27-9ED4-E2E23199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2566"/>
    <w:pPr>
      <w:tabs>
        <w:tab w:val="center" w:pos="4513"/>
        <w:tab w:val="right" w:pos="9026"/>
      </w:tabs>
      <w:spacing w:line="240" w:lineRule="auto"/>
    </w:pPr>
  </w:style>
  <w:style w:type="character" w:customStyle="1" w:styleId="HeaderChar">
    <w:name w:val="Header Char"/>
    <w:basedOn w:val="DefaultParagraphFont"/>
    <w:link w:val="Header"/>
    <w:uiPriority w:val="99"/>
    <w:rsid w:val="00712566"/>
  </w:style>
  <w:style w:type="paragraph" w:styleId="Footer">
    <w:name w:val="footer"/>
    <w:basedOn w:val="Normal"/>
    <w:link w:val="FooterChar"/>
    <w:uiPriority w:val="99"/>
    <w:unhideWhenUsed/>
    <w:rsid w:val="00712566"/>
    <w:pPr>
      <w:tabs>
        <w:tab w:val="center" w:pos="4513"/>
        <w:tab w:val="right" w:pos="9026"/>
      </w:tabs>
      <w:spacing w:line="240" w:lineRule="auto"/>
    </w:pPr>
  </w:style>
  <w:style w:type="character" w:customStyle="1" w:styleId="FooterChar">
    <w:name w:val="Footer Char"/>
    <w:basedOn w:val="DefaultParagraphFont"/>
    <w:link w:val="Footer"/>
    <w:uiPriority w:val="99"/>
    <w:rsid w:val="0071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944629">
      <w:bodyDiv w:val="1"/>
      <w:marLeft w:val="0"/>
      <w:marRight w:val="0"/>
      <w:marTop w:val="0"/>
      <w:marBottom w:val="0"/>
      <w:divBdr>
        <w:top w:val="none" w:sz="0" w:space="0" w:color="auto"/>
        <w:left w:val="none" w:sz="0" w:space="0" w:color="auto"/>
        <w:bottom w:val="none" w:sz="0" w:space="0" w:color="auto"/>
        <w:right w:val="none" w:sz="0" w:space="0" w:color="auto"/>
      </w:divBdr>
    </w:div>
    <w:div w:id="1572039404">
      <w:bodyDiv w:val="1"/>
      <w:marLeft w:val="0"/>
      <w:marRight w:val="0"/>
      <w:marTop w:val="0"/>
      <w:marBottom w:val="0"/>
      <w:divBdr>
        <w:top w:val="none" w:sz="0" w:space="0" w:color="auto"/>
        <w:left w:val="none" w:sz="0" w:space="0" w:color="auto"/>
        <w:bottom w:val="none" w:sz="0" w:space="0" w:color="auto"/>
        <w:right w:val="none" w:sz="0" w:space="0" w:color="auto"/>
      </w:divBdr>
    </w:div>
    <w:div w:id="172532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Brown</dc:creator>
  <cp:lastModifiedBy>Emma Ellis</cp:lastModifiedBy>
  <cp:revision>3</cp:revision>
  <dcterms:created xsi:type="dcterms:W3CDTF">2023-03-31T09:05:00Z</dcterms:created>
  <dcterms:modified xsi:type="dcterms:W3CDTF">2025-03-20T14:02:00Z</dcterms:modified>
</cp:coreProperties>
</file>